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AD" w:rsidRPr="00E208B5" w:rsidRDefault="009E2129" w:rsidP="009E2129">
      <w:pPr>
        <w:jc w:val="center"/>
        <w:rPr>
          <w:b/>
          <w:sz w:val="28"/>
          <w:szCs w:val="28"/>
        </w:rPr>
      </w:pPr>
      <w:r w:rsidRPr="00E208B5">
        <w:rPr>
          <w:b/>
          <w:sz w:val="28"/>
          <w:szCs w:val="28"/>
        </w:rPr>
        <w:t xml:space="preserve">Items of Interest Related to the </w:t>
      </w:r>
      <w:r w:rsidR="001531C4">
        <w:rPr>
          <w:b/>
          <w:sz w:val="28"/>
          <w:szCs w:val="28"/>
        </w:rPr>
        <w:t xml:space="preserve">Ship </w:t>
      </w:r>
      <w:r w:rsidRPr="00E208B5">
        <w:rPr>
          <w:b/>
          <w:sz w:val="28"/>
          <w:szCs w:val="28"/>
        </w:rPr>
        <w:t>‘Skelton’</w:t>
      </w:r>
    </w:p>
    <w:tbl>
      <w:tblPr>
        <w:tblStyle w:val="TableGrid"/>
        <w:tblW w:w="14174" w:type="dxa"/>
        <w:tblLook w:val="04A0" w:firstRow="1" w:lastRow="0" w:firstColumn="1" w:lastColumn="0" w:noHBand="0" w:noVBand="1"/>
      </w:tblPr>
      <w:tblGrid>
        <w:gridCol w:w="14174"/>
      </w:tblGrid>
      <w:tr w:rsidR="003E2D15" w:rsidTr="00962C8D">
        <w:trPr>
          <w:trHeight w:val="557"/>
        </w:trPr>
        <w:tc>
          <w:tcPr>
            <w:tcW w:w="14174" w:type="dxa"/>
            <w:vAlign w:val="center"/>
          </w:tcPr>
          <w:p w:rsidR="003E2D15" w:rsidRDefault="003E2D15" w:rsidP="00C2384A">
            <w:pPr>
              <w:jc w:val="center"/>
              <w:rPr>
                <w:b/>
              </w:rPr>
            </w:pPr>
            <w:r>
              <w:t xml:space="preserve">Reference Source – </w:t>
            </w:r>
            <w:r w:rsidRPr="00E208B5">
              <w:rPr>
                <w:b/>
              </w:rPr>
              <w:t>Tasmanian Immigrant Ships List</w:t>
            </w:r>
          </w:p>
          <w:p w:rsidR="000B1C5C" w:rsidRDefault="000B1C5C" w:rsidP="00C2384A">
            <w:pPr>
              <w:jc w:val="center"/>
              <w:rPr>
                <w:b/>
              </w:rPr>
            </w:pPr>
            <w:r>
              <w:rPr>
                <w:noProof/>
                <w:lang w:eastAsia="en-AU"/>
              </w:rPr>
              <w:drawing>
                <wp:inline distT="0" distB="0" distL="0" distR="0" wp14:anchorId="11A1FCDA" wp14:editId="0E6DFB4F">
                  <wp:extent cx="7125920" cy="169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7192343" cy="1711254"/>
                          </a:xfrm>
                          <a:prstGeom prst="rect">
                            <a:avLst/>
                          </a:prstGeom>
                        </pic:spPr>
                      </pic:pic>
                    </a:graphicData>
                  </a:graphic>
                </wp:inline>
              </w:drawing>
            </w:r>
          </w:p>
          <w:tbl>
            <w:tblPr>
              <w:tblStyle w:val="TableGrid"/>
              <w:tblW w:w="0" w:type="auto"/>
              <w:tblLook w:val="04A0" w:firstRow="1" w:lastRow="0" w:firstColumn="1" w:lastColumn="0" w:noHBand="0" w:noVBand="1"/>
            </w:tblPr>
            <w:tblGrid>
              <w:gridCol w:w="7650"/>
              <w:gridCol w:w="6293"/>
            </w:tblGrid>
            <w:tr w:rsidR="00435C5B" w:rsidTr="00C2384A">
              <w:tc>
                <w:tcPr>
                  <w:tcW w:w="13943" w:type="dxa"/>
                  <w:gridSpan w:val="2"/>
                  <w:tcBorders>
                    <w:top w:val="nil"/>
                    <w:left w:val="nil"/>
                    <w:bottom w:val="nil"/>
                    <w:right w:val="nil"/>
                  </w:tcBorders>
                </w:tcPr>
                <w:p w:rsidR="00435C5B" w:rsidRPr="00435C5B" w:rsidRDefault="00435C5B" w:rsidP="00C2384A">
                  <w:pPr>
                    <w:jc w:val="center"/>
                    <w:rPr>
                      <w:b/>
                      <w:sz w:val="20"/>
                      <w:szCs w:val="20"/>
                    </w:rPr>
                  </w:pPr>
                  <w:r>
                    <w:rPr>
                      <w:b/>
                      <w:sz w:val="20"/>
                      <w:szCs w:val="20"/>
                    </w:rPr>
                    <w:t>Landed in Hobart Town as per List of Passengers, Skelton</w:t>
                  </w:r>
                </w:p>
              </w:tc>
            </w:tr>
            <w:tr w:rsidR="00770303" w:rsidTr="00C2384A">
              <w:tc>
                <w:tcPr>
                  <w:tcW w:w="7650" w:type="dxa"/>
                  <w:tcBorders>
                    <w:top w:val="nil"/>
                    <w:left w:val="nil"/>
                    <w:bottom w:val="nil"/>
                    <w:right w:val="nil"/>
                  </w:tcBorders>
                </w:tcPr>
                <w:p w:rsidR="00770303" w:rsidRPr="00360408" w:rsidRDefault="00770303" w:rsidP="00C2384A">
                  <w:pPr>
                    <w:pStyle w:val="ListParagraph"/>
                    <w:numPr>
                      <w:ilvl w:val="0"/>
                      <w:numId w:val="1"/>
                    </w:numPr>
                    <w:jc w:val="center"/>
                    <w:rPr>
                      <w:sz w:val="18"/>
                      <w:szCs w:val="18"/>
                    </w:rPr>
                  </w:pPr>
                  <w:r w:rsidRPr="00360408">
                    <w:rPr>
                      <w:sz w:val="18"/>
                      <w:szCs w:val="18"/>
                    </w:rPr>
                    <w:t xml:space="preserve">Major McLeod, </w:t>
                  </w:r>
                  <w:r w:rsidR="005B7B3E" w:rsidRPr="00360408">
                    <w:rPr>
                      <w:sz w:val="18"/>
                      <w:szCs w:val="18"/>
                    </w:rPr>
                    <w:t xml:space="preserve">Mrs McLeod </w:t>
                  </w:r>
                  <w:r w:rsidRPr="00360408">
                    <w:rPr>
                      <w:sz w:val="18"/>
                      <w:szCs w:val="18"/>
                    </w:rPr>
                    <w:t>&amp; children – Catharine, Isabella, John, Hugh, Donald</w:t>
                  </w:r>
                </w:p>
              </w:tc>
              <w:tc>
                <w:tcPr>
                  <w:tcW w:w="6293" w:type="dxa"/>
                  <w:tcBorders>
                    <w:top w:val="nil"/>
                    <w:left w:val="nil"/>
                    <w:bottom w:val="nil"/>
                    <w:right w:val="nil"/>
                  </w:tcBorders>
                </w:tcPr>
                <w:p w:rsidR="00770303" w:rsidRPr="00360408" w:rsidRDefault="00770303" w:rsidP="00C2384A">
                  <w:pPr>
                    <w:pStyle w:val="ListParagraph"/>
                    <w:numPr>
                      <w:ilvl w:val="0"/>
                      <w:numId w:val="1"/>
                    </w:numPr>
                    <w:jc w:val="center"/>
                    <w:rPr>
                      <w:sz w:val="18"/>
                      <w:szCs w:val="18"/>
                    </w:rPr>
                  </w:pPr>
                  <w:r w:rsidRPr="00360408">
                    <w:rPr>
                      <w:sz w:val="18"/>
                      <w:szCs w:val="18"/>
                    </w:rPr>
                    <w:t xml:space="preserve">Mr Thomas </w:t>
                  </w:r>
                  <w:proofErr w:type="spellStart"/>
                  <w:r w:rsidRPr="00360408">
                    <w:rPr>
                      <w:sz w:val="18"/>
                      <w:szCs w:val="18"/>
                    </w:rPr>
                    <w:t>Roadnight</w:t>
                  </w:r>
                  <w:proofErr w:type="spellEnd"/>
                  <w:r w:rsidRPr="00360408">
                    <w:rPr>
                      <w:sz w:val="18"/>
                      <w:szCs w:val="18"/>
                    </w:rPr>
                    <w:t xml:space="preserve"> </w:t>
                  </w:r>
                  <w:r w:rsidR="003C0A54" w:rsidRPr="00360408">
                    <w:rPr>
                      <w:sz w:val="18"/>
                      <w:szCs w:val="18"/>
                    </w:rPr>
                    <w:t>(deceased on voyage)</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David Jamieson and Mrs Jamieson &amp; children – David &amp; Margaret</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W. </w:t>
                  </w:r>
                  <w:proofErr w:type="spellStart"/>
                  <w:r w:rsidRPr="00360408">
                    <w:rPr>
                      <w:sz w:val="18"/>
                      <w:szCs w:val="18"/>
                    </w:rPr>
                    <w:t>Roadnight</w:t>
                  </w:r>
                  <w:proofErr w:type="spellEnd"/>
                  <w:r w:rsidRPr="00360408">
                    <w:rPr>
                      <w:sz w:val="18"/>
                      <w:szCs w:val="18"/>
                    </w:rPr>
                    <w:t>, jun.</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Miss Jane Miller</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Herriot </w:t>
                  </w:r>
                  <w:proofErr w:type="spellStart"/>
                  <w:r w:rsidRPr="00360408">
                    <w:rPr>
                      <w:sz w:val="18"/>
                      <w:szCs w:val="18"/>
                    </w:rPr>
                    <w:t>Roadnight</w:t>
                  </w:r>
                  <w:proofErr w:type="spellEnd"/>
                  <w:r w:rsidRPr="00360408">
                    <w:rPr>
                      <w:sz w:val="18"/>
                      <w:szCs w:val="18"/>
                    </w:rPr>
                    <w:t xml:space="preserve"> &amp; children William, Thomas, Henry &amp; Herriot</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Mary Ann </w:t>
                  </w:r>
                  <w:proofErr w:type="spellStart"/>
                  <w:r w:rsidRPr="00360408">
                    <w:rPr>
                      <w:sz w:val="18"/>
                      <w:szCs w:val="18"/>
                    </w:rPr>
                    <w:t>Cundell</w:t>
                  </w:r>
                  <w:proofErr w:type="spellEnd"/>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Mr T </w:t>
                  </w:r>
                  <w:proofErr w:type="spellStart"/>
                  <w:r w:rsidRPr="00360408">
                    <w:rPr>
                      <w:sz w:val="18"/>
                      <w:szCs w:val="18"/>
                    </w:rPr>
                    <w:t>Roadnight</w:t>
                  </w:r>
                  <w:proofErr w:type="spellEnd"/>
                  <w:r w:rsidRPr="00360408">
                    <w:rPr>
                      <w:sz w:val="18"/>
                      <w:szCs w:val="18"/>
                    </w:rPr>
                    <w:t xml:space="preserve"> jnr.</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James Neil &amp; Mrs Ann Neil &amp;children – James, Robert &amp; Ann</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William Wilson &amp; Mrs Margaret Wilson</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Doctor Cameron, Lady &amp; children – Elizabeth, Donald, Robert, John &amp; Margaret</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Colin Campbell</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Captain Cummings</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Donald Campbell</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Samuel Haywood</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Donald McDonald</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Mrs C Haywood</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Pamela Blake</w:t>
                  </w:r>
                </w:p>
              </w:tc>
            </w:tr>
            <w:tr w:rsidR="00360408" w:rsidTr="00C2384A">
              <w:tc>
                <w:tcPr>
                  <w:tcW w:w="7650" w:type="dxa"/>
                  <w:tcBorders>
                    <w:top w:val="nil"/>
                    <w:left w:val="nil"/>
                    <w:bottom w:val="nil"/>
                    <w:right w:val="nil"/>
                  </w:tcBorders>
                </w:tcPr>
                <w:p w:rsidR="00360408" w:rsidRPr="00360408" w:rsidRDefault="00064F11" w:rsidP="00C2384A">
                  <w:pPr>
                    <w:pStyle w:val="ListParagraph"/>
                    <w:numPr>
                      <w:ilvl w:val="0"/>
                      <w:numId w:val="1"/>
                    </w:numPr>
                    <w:jc w:val="center"/>
                    <w:rPr>
                      <w:sz w:val="18"/>
                      <w:szCs w:val="18"/>
                    </w:rPr>
                  </w:pPr>
                  <w:r>
                    <w:rPr>
                      <w:sz w:val="18"/>
                      <w:szCs w:val="18"/>
                    </w:rPr>
                    <w:t>*</w:t>
                  </w:r>
                  <w:r w:rsidR="00360408" w:rsidRPr="00360408">
                    <w:rPr>
                      <w:sz w:val="18"/>
                      <w:szCs w:val="18"/>
                    </w:rPr>
                    <w:t>Roderick and Ann McDonald &amp; children – Allan, Hugh, Hector, Euphemia, Marion</w:t>
                  </w:r>
                </w:p>
                <w:p w:rsidR="00360408" w:rsidRPr="00064F11" w:rsidRDefault="00360408" w:rsidP="00C2384A">
                  <w:pPr>
                    <w:jc w:val="center"/>
                    <w:rPr>
                      <w:sz w:val="18"/>
                      <w:szCs w:val="18"/>
                    </w:rPr>
                  </w:pPr>
                  <w:r w:rsidRPr="00064F11">
                    <w:rPr>
                      <w:sz w:val="18"/>
                      <w:szCs w:val="18"/>
                    </w:rPr>
                    <w:t>Janet, Mary, Catharine, Anne &amp; Margaret</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John Headlam &amp; Mrs Ann He</w:t>
                  </w:r>
                  <w:r w:rsidR="00F60B0A">
                    <w:rPr>
                      <w:sz w:val="18"/>
                      <w:szCs w:val="18"/>
                    </w:rPr>
                    <w:t>a</w:t>
                  </w:r>
                  <w:r w:rsidRPr="00360408">
                    <w:rPr>
                      <w:sz w:val="18"/>
                      <w:szCs w:val="18"/>
                    </w:rPr>
                    <w:t>dlam &amp; children – Mary, Ellen, William, John, Charles &amp; Fanny</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Samuel Haywood</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Mr Andrew </w:t>
                  </w:r>
                  <w:proofErr w:type="spellStart"/>
                  <w:r w:rsidRPr="00360408">
                    <w:rPr>
                      <w:sz w:val="18"/>
                      <w:szCs w:val="18"/>
                    </w:rPr>
                    <w:t>Birrell</w:t>
                  </w:r>
                  <w:proofErr w:type="spellEnd"/>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William Speed &amp; Miss Speed</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Alexander Waddell</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Mr Frederick </w:t>
                  </w:r>
                  <w:proofErr w:type="spellStart"/>
                  <w:r w:rsidRPr="00360408">
                    <w:rPr>
                      <w:sz w:val="18"/>
                      <w:szCs w:val="18"/>
                    </w:rPr>
                    <w:t>Langloh</w:t>
                  </w:r>
                  <w:proofErr w:type="spellEnd"/>
                  <w:r w:rsidRPr="00360408">
                    <w:rPr>
                      <w:sz w:val="18"/>
                      <w:szCs w:val="18"/>
                    </w:rPr>
                    <w:t xml:space="preserve"> and Mrs </w:t>
                  </w:r>
                  <w:proofErr w:type="spellStart"/>
                  <w:r w:rsidRPr="00360408">
                    <w:rPr>
                      <w:sz w:val="18"/>
                      <w:szCs w:val="18"/>
                    </w:rPr>
                    <w:t>Langloh</w:t>
                  </w:r>
                  <w:proofErr w:type="spellEnd"/>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Allan McLean</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James Parker</w:t>
                  </w:r>
                </w:p>
              </w:tc>
              <w:tc>
                <w:tcPr>
                  <w:tcW w:w="6293" w:type="dxa"/>
                  <w:tcBorders>
                    <w:top w:val="nil"/>
                    <w:left w:val="nil"/>
                    <w:bottom w:val="nil"/>
                    <w:right w:val="nil"/>
                  </w:tcBorders>
                </w:tcPr>
                <w:p w:rsidR="00360408" w:rsidRPr="00360408" w:rsidRDefault="00743BC2" w:rsidP="00C2384A">
                  <w:pPr>
                    <w:pStyle w:val="ListParagraph"/>
                    <w:numPr>
                      <w:ilvl w:val="0"/>
                      <w:numId w:val="1"/>
                    </w:numPr>
                    <w:jc w:val="center"/>
                    <w:rPr>
                      <w:sz w:val="18"/>
                      <w:szCs w:val="18"/>
                    </w:rPr>
                  </w:pPr>
                  <w:r>
                    <w:rPr>
                      <w:sz w:val="18"/>
                      <w:szCs w:val="18"/>
                    </w:rPr>
                    <w:t>*</w:t>
                  </w:r>
                  <w:r w:rsidR="00360408" w:rsidRPr="00360408">
                    <w:rPr>
                      <w:sz w:val="18"/>
                      <w:szCs w:val="18"/>
                    </w:rPr>
                    <w:t>Flora McLean</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George Brooks</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John Sanderson</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David Jamieson and Mrs Jamieson &amp; children – David &amp; Margaret</w:t>
                  </w:r>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James Haig</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John </w:t>
                  </w:r>
                  <w:proofErr w:type="spellStart"/>
                  <w:r w:rsidRPr="00360408">
                    <w:rPr>
                      <w:sz w:val="18"/>
                      <w:szCs w:val="18"/>
                    </w:rPr>
                    <w:t>Claytown</w:t>
                  </w:r>
                  <w:proofErr w:type="spellEnd"/>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James Anderson</w:t>
                  </w:r>
                </w:p>
              </w:tc>
            </w:tr>
            <w:tr w:rsidR="00360408" w:rsidTr="00C2384A">
              <w:tc>
                <w:tcPr>
                  <w:tcW w:w="7650"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 xml:space="preserve">Thomas </w:t>
                  </w:r>
                  <w:proofErr w:type="spellStart"/>
                  <w:r w:rsidRPr="00360408">
                    <w:rPr>
                      <w:sz w:val="18"/>
                      <w:szCs w:val="18"/>
                    </w:rPr>
                    <w:t>Hodgton</w:t>
                  </w:r>
                  <w:proofErr w:type="spellEnd"/>
                </w:p>
              </w:tc>
              <w:tc>
                <w:tcPr>
                  <w:tcW w:w="6293" w:type="dxa"/>
                  <w:tcBorders>
                    <w:top w:val="nil"/>
                    <w:left w:val="nil"/>
                    <w:bottom w:val="nil"/>
                    <w:right w:val="nil"/>
                  </w:tcBorders>
                </w:tcPr>
                <w:p w:rsidR="00360408" w:rsidRPr="00360408" w:rsidRDefault="00360408" w:rsidP="00C2384A">
                  <w:pPr>
                    <w:pStyle w:val="ListParagraph"/>
                    <w:numPr>
                      <w:ilvl w:val="0"/>
                      <w:numId w:val="1"/>
                    </w:numPr>
                    <w:jc w:val="center"/>
                    <w:rPr>
                      <w:sz w:val="18"/>
                      <w:szCs w:val="18"/>
                    </w:rPr>
                  </w:pPr>
                  <w:r w:rsidRPr="00360408">
                    <w:rPr>
                      <w:sz w:val="18"/>
                      <w:szCs w:val="18"/>
                    </w:rPr>
                    <w:t>Mr Thomas. Scott</w:t>
                  </w:r>
                </w:p>
              </w:tc>
            </w:tr>
            <w:tr w:rsidR="00360408" w:rsidTr="00C2384A">
              <w:tc>
                <w:tcPr>
                  <w:tcW w:w="7650" w:type="dxa"/>
                  <w:tcBorders>
                    <w:top w:val="nil"/>
                    <w:left w:val="nil"/>
                    <w:bottom w:val="nil"/>
                    <w:right w:val="nil"/>
                  </w:tcBorders>
                </w:tcPr>
                <w:p w:rsidR="00360408" w:rsidRPr="00360408" w:rsidRDefault="00743BC2" w:rsidP="00C2384A">
                  <w:pPr>
                    <w:pStyle w:val="ListParagraph"/>
                    <w:numPr>
                      <w:ilvl w:val="0"/>
                      <w:numId w:val="1"/>
                    </w:numPr>
                    <w:jc w:val="center"/>
                    <w:rPr>
                      <w:sz w:val="18"/>
                      <w:szCs w:val="18"/>
                    </w:rPr>
                  </w:pPr>
                  <w:r>
                    <w:rPr>
                      <w:sz w:val="18"/>
                      <w:szCs w:val="18"/>
                    </w:rPr>
                    <w:t>*</w:t>
                  </w:r>
                  <w:r w:rsidR="00360408" w:rsidRPr="00360408">
                    <w:rPr>
                      <w:sz w:val="18"/>
                      <w:szCs w:val="18"/>
                    </w:rPr>
                    <w:t>Jenny Anderson</w:t>
                  </w:r>
                </w:p>
              </w:tc>
              <w:tc>
                <w:tcPr>
                  <w:tcW w:w="6293" w:type="dxa"/>
                  <w:tcBorders>
                    <w:top w:val="nil"/>
                    <w:left w:val="nil"/>
                    <w:bottom w:val="nil"/>
                    <w:right w:val="nil"/>
                  </w:tcBorders>
                </w:tcPr>
                <w:p w:rsidR="00360408" w:rsidRPr="00360408" w:rsidRDefault="00360408" w:rsidP="00C2384A">
                  <w:pPr>
                    <w:pStyle w:val="ListParagraph"/>
                    <w:numPr>
                      <w:ilvl w:val="0"/>
                      <w:numId w:val="1"/>
                    </w:numPr>
                    <w:spacing w:after="120"/>
                    <w:ind w:left="714" w:hanging="357"/>
                    <w:jc w:val="center"/>
                    <w:rPr>
                      <w:sz w:val="18"/>
                      <w:szCs w:val="18"/>
                    </w:rPr>
                  </w:pPr>
                  <w:r w:rsidRPr="00360408">
                    <w:rPr>
                      <w:sz w:val="18"/>
                      <w:szCs w:val="18"/>
                    </w:rPr>
                    <w:t>James Neill</w:t>
                  </w:r>
                </w:p>
              </w:tc>
            </w:tr>
            <w:tr w:rsidR="00064F11" w:rsidTr="00C2384A">
              <w:tc>
                <w:tcPr>
                  <w:tcW w:w="13943" w:type="dxa"/>
                  <w:gridSpan w:val="2"/>
                  <w:tcBorders>
                    <w:top w:val="nil"/>
                    <w:left w:val="nil"/>
                    <w:bottom w:val="nil"/>
                    <w:right w:val="nil"/>
                  </w:tcBorders>
                </w:tcPr>
                <w:p w:rsidR="00064F11" w:rsidRPr="00064F11" w:rsidRDefault="00064F11" w:rsidP="00C2384A">
                  <w:pPr>
                    <w:jc w:val="center"/>
                    <w:rPr>
                      <w:sz w:val="18"/>
                      <w:szCs w:val="18"/>
                    </w:rPr>
                  </w:pPr>
                  <w:r>
                    <w:rPr>
                      <w:sz w:val="18"/>
                      <w:szCs w:val="18"/>
                    </w:rPr>
                    <w:t>*Servants to Major McLeod</w:t>
                  </w:r>
                </w:p>
              </w:tc>
            </w:tr>
          </w:tbl>
          <w:p w:rsidR="00770303" w:rsidRPr="00770303" w:rsidRDefault="00770303" w:rsidP="00C2384A">
            <w:pPr>
              <w:jc w:val="center"/>
              <w:rPr>
                <w:b/>
              </w:rPr>
            </w:pPr>
          </w:p>
          <w:p w:rsidR="00360408" w:rsidRDefault="00360408" w:rsidP="00C2384A">
            <w:pPr>
              <w:spacing w:after="120"/>
              <w:jc w:val="center"/>
              <w:rPr>
                <w:noProof/>
                <w:lang w:eastAsia="en-AU"/>
              </w:rPr>
            </w:pPr>
            <w:r>
              <w:rPr>
                <w:noProof/>
                <w:lang w:eastAsia="en-AU"/>
              </w:rPr>
              <w:lastRenderedPageBreak/>
              <w:t xml:space="preserve">Reference Sources – </w:t>
            </w:r>
            <w:r w:rsidRPr="00E208B5">
              <w:rPr>
                <w:b/>
                <w:noProof/>
                <w:lang w:eastAsia="en-AU"/>
              </w:rPr>
              <w:t>Richard Weatherill, The Ancient port of Whitby and its Shipping, Bents Almanac and Hobart Town Gazette.</w:t>
            </w:r>
          </w:p>
          <w:p w:rsidR="00360408" w:rsidRDefault="00360408" w:rsidP="00C2384A">
            <w:pPr>
              <w:jc w:val="center"/>
              <w:rPr>
                <w:noProof/>
                <w:lang w:eastAsia="en-AU"/>
              </w:rPr>
            </w:pPr>
            <w:r>
              <w:rPr>
                <w:noProof/>
                <w:lang w:eastAsia="en-AU"/>
              </w:rPr>
              <w:t>The ship ‘</w:t>
            </w:r>
            <w:r w:rsidRPr="003D0798">
              <w:rPr>
                <w:i/>
                <w:noProof/>
                <w:lang w:eastAsia="en-AU"/>
              </w:rPr>
              <w:t>Skelton</w:t>
            </w:r>
            <w:r>
              <w:rPr>
                <w:noProof/>
                <w:lang w:eastAsia="en-AU"/>
              </w:rPr>
              <w:t>’ was built in Whitby, Yorkshire in 1812, owners were James Sons &amp; jr and Will Dixon.</w:t>
            </w:r>
          </w:p>
          <w:p w:rsidR="00360408" w:rsidRDefault="00360408" w:rsidP="00C2384A">
            <w:pPr>
              <w:jc w:val="center"/>
              <w:rPr>
                <w:noProof/>
                <w:lang w:eastAsia="en-AU"/>
              </w:rPr>
            </w:pPr>
            <w:r>
              <w:rPr>
                <w:noProof/>
                <w:lang w:eastAsia="en-AU"/>
              </w:rPr>
              <w:t>Owners in 1825 are listed as Will and James Dixon of Skelton, North Yorkshire and Mich. Trowsdale of Northallerton, North Yorkshire.</w:t>
            </w:r>
          </w:p>
          <w:p w:rsidR="00360408" w:rsidRDefault="00360408" w:rsidP="00C2384A">
            <w:pPr>
              <w:jc w:val="center"/>
              <w:rPr>
                <w:noProof/>
                <w:lang w:eastAsia="en-AU"/>
              </w:rPr>
            </w:pPr>
            <w:r>
              <w:rPr>
                <w:noProof/>
                <w:lang w:eastAsia="en-AU"/>
              </w:rPr>
              <w:t>The Skelton was a 3-masted, single deck barque of 260 tons and 15 ft draft; its hull was covered and fastened with copper.</w:t>
            </w:r>
          </w:p>
          <w:p w:rsidR="00360408" w:rsidRDefault="00146895" w:rsidP="00C2384A">
            <w:pPr>
              <w:jc w:val="center"/>
              <w:rPr>
                <w:noProof/>
                <w:lang w:eastAsia="en-AU"/>
              </w:rPr>
            </w:pPr>
            <w:r>
              <w:rPr>
                <w:noProof/>
                <w:lang w:eastAsia="en-AU"/>
              </w:rPr>
              <w:t>It made 2</w:t>
            </w:r>
            <w:r w:rsidR="00360408">
              <w:rPr>
                <w:noProof/>
                <w:lang w:eastAsia="en-AU"/>
              </w:rPr>
              <w:t xml:space="preserve"> voyages to Van Diemen’s Land, arriving on 27</w:t>
            </w:r>
            <w:r w:rsidR="00360408" w:rsidRPr="00211217">
              <w:rPr>
                <w:noProof/>
                <w:vertAlign w:val="superscript"/>
                <w:lang w:eastAsia="en-AU"/>
              </w:rPr>
              <w:t>th</w:t>
            </w:r>
            <w:r w:rsidR="00360408">
              <w:rPr>
                <w:noProof/>
                <w:lang w:eastAsia="en-AU"/>
              </w:rPr>
              <w:t xml:space="preserve"> November, 1820, 24</w:t>
            </w:r>
            <w:r w:rsidR="00360408" w:rsidRPr="00211217">
              <w:rPr>
                <w:noProof/>
                <w:vertAlign w:val="superscript"/>
                <w:lang w:eastAsia="en-AU"/>
              </w:rPr>
              <w:t>th</w:t>
            </w:r>
            <w:r>
              <w:rPr>
                <w:noProof/>
                <w:lang w:eastAsia="en-AU"/>
              </w:rPr>
              <w:t xml:space="preserve"> December 1822</w:t>
            </w:r>
            <w:bookmarkStart w:id="0" w:name="_GoBack"/>
            <w:bookmarkEnd w:id="0"/>
            <w:r w:rsidR="00360408">
              <w:rPr>
                <w:noProof/>
                <w:lang w:eastAsia="en-AU"/>
              </w:rPr>
              <w:t>.</w:t>
            </w:r>
          </w:p>
          <w:p w:rsidR="00360408" w:rsidRDefault="00360408" w:rsidP="00C2384A">
            <w:pPr>
              <w:jc w:val="center"/>
              <w:rPr>
                <w:noProof/>
                <w:lang w:eastAsia="en-AU"/>
              </w:rPr>
            </w:pPr>
            <w:r>
              <w:rPr>
                <w:noProof/>
                <w:lang w:eastAsia="en-AU"/>
              </w:rPr>
              <w:t>On July 30</w:t>
            </w:r>
            <w:r w:rsidRPr="00B136F7">
              <w:rPr>
                <w:noProof/>
                <w:vertAlign w:val="superscript"/>
                <w:lang w:eastAsia="en-AU"/>
              </w:rPr>
              <w:t>th</w:t>
            </w:r>
            <w:r>
              <w:rPr>
                <w:noProof/>
                <w:lang w:eastAsia="en-AU"/>
              </w:rPr>
              <w:t xml:space="preserve"> 1828 under Captain Percy, whilst on a voyage from Trinidad to London, the Skelton struck an underwater rock 10 nautical miles East of Anguilla Island in the Caribbean and foundered. All aboard were rescued.</w:t>
            </w:r>
          </w:p>
          <w:p w:rsidR="00360408" w:rsidRDefault="00360408" w:rsidP="00C2384A">
            <w:pPr>
              <w:jc w:val="center"/>
              <w:rPr>
                <w:noProof/>
                <w:lang w:eastAsia="en-AU"/>
              </w:rPr>
            </w:pPr>
          </w:p>
          <w:p w:rsidR="003E2D15" w:rsidRDefault="00360408" w:rsidP="00C2384A">
            <w:pPr>
              <w:spacing w:after="120"/>
              <w:jc w:val="center"/>
              <w:rPr>
                <w:b/>
                <w:i/>
                <w:noProof/>
                <w:sz w:val="18"/>
                <w:szCs w:val="18"/>
                <w:lang w:eastAsia="en-AU"/>
              </w:rPr>
            </w:pPr>
            <w:r w:rsidRPr="00E25AF9">
              <w:rPr>
                <w:b/>
                <w:i/>
                <w:noProof/>
                <w:sz w:val="18"/>
                <w:szCs w:val="18"/>
                <w:lang w:eastAsia="en-AU"/>
              </w:rPr>
              <w:t xml:space="preserve">Note – James Dixon’s </w:t>
            </w:r>
            <w:r>
              <w:rPr>
                <w:b/>
                <w:i/>
                <w:noProof/>
                <w:sz w:val="18"/>
                <w:szCs w:val="18"/>
                <w:lang w:eastAsia="en-AU"/>
              </w:rPr>
              <w:t>ship ‘</w:t>
            </w:r>
            <w:r w:rsidRPr="00E25AF9">
              <w:rPr>
                <w:b/>
                <w:i/>
                <w:noProof/>
                <w:sz w:val="18"/>
                <w:szCs w:val="18"/>
                <w:lang w:eastAsia="en-AU"/>
              </w:rPr>
              <w:t>Skelton</w:t>
            </w:r>
            <w:r>
              <w:rPr>
                <w:b/>
                <w:i/>
                <w:noProof/>
                <w:sz w:val="18"/>
                <w:szCs w:val="18"/>
                <w:lang w:eastAsia="en-AU"/>
              </w:rPr>
              <w:t>’</w:t>
            </w:r>
            <w:r w:rsidRPr="00E25AF9">
              <w:rPr>
                <w:b/>
                <w:i/>
                <w:noProof/>
                <w:sz w:val="18"/>
                <w:szCs w:val="18"/>
                <w:lang w:eastAsia="en-AU"/>
              </w:rPr>
              <w:t xml:space="preserve"> is sometimes mistaken for the ‘Skelton Castle’ - this was another ship built by Wells in 1800 as a 3 deckker of 583 tons, it departed Portsmouth and disappeared in 1806 (British Library Records). ‘Skelton Castle ‘was also the name of James Dixon’s home in the village of Skelton in North Yorkshire</w:t>
            </w:r>
            <w:r>
              <w:rPr>
                <w:b/>
                <w:i/>
                <w:noProof/>
                <w:sz w:val="18"/>
                <w:szCs w:val="18"/>
                <w:lang w:eastAsia="en-AU"/>
              </w:rPr>
              <w:t xml:space="preserve">. </w:t>
            </w:r>
            <w:r w:rsidRPr="00E25AF9">
              <w:rPr>
                <w:b/>
                <w:i/>
                <w:noProof/>
                <w:sz w:val="18"/>
                <w:szCs w:val="18"/>
                <w:lang w:eastAsia="en-AU"/>
              </w:rPr>
              <w:t xml:space="preserve">Dixon </w:t>
            </w:r>
            <w:r>
              <w:rPr>
                <w:b/>
                <w:i/>
                <w:noProof/>
                <w:sz w:val="18"/>
                <w:szCs w:val="18"/>
                <w:lang w:eastAsia="en-AU"/>
              </w:rPr>
              <w:t>painted both his home and ship</w:t>
            </w:r>
            <w:r w:rsidRPr="00E25AF9">
              <w:rPr>
                <w:b/>
                <w:i/>
                <w:noProof/>
                <w:sz w:val="18"/>
                <w:szCs w:val="18"/>
                <w:lang w:eastAsia="en-AU"/>
              </w:rPr>
              <w:t>.</w:t>
            </w:r>
          </w:p>
          <w:p w:rsidR="00962C8D" w:rsidRDefault="00962C8D" w:rsidP="00C2384A">
            <w:pPr>
              <w:spacing w:after="120"/>
              <w:jc w:val="center"/>
              <w:rPr>
                <w:b/>
                <w:i/>
                <w:noProof/>
                <w:sz w:val="18"/>
                <w:szCs w:val="1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059"/>
              <w:gridCol w:w="3154"/>
            </w:tblGrid>
            <w:tr w:rsidR="00C2384A" w:rsidTr="00962C8D">
              <w:tc>
                <w:tcPr>
                  <w:tcW w:w="4673" w:type="dxa"/>
                </w:tcPr>
                <w:p w:rsidR="00C2384A" w:rsidRDefault="00C2384A" w:rsidP="00C2384A">
                  <w:pPr>
                    <w:jc w:val="center"/>
                    <w:rPr>
                      <w:b/>
                      <w:i/>
                      <w:noProof/>
                      <w:sz w:val="18"/>
                      <w:szCs w:val="18"/>
                      <w:lang w:eastAsia="en-AU"/>
                    </w:rPr>
                  </w:pPr>
                  <w:r>
                    <w:rPr>
                      <w:noProof/>
                      <w:lang w:eastAsia="en-AU"/>
                    </w:rPr>
                    <w:drawing>
                      <wp:inline distT="0" distB="0" distL="0" distR="0" wp14:anchorId="2C4EBD73" wp14:editId="63C69DA5">
                        <wp:extent cx="1743075" cy="2294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Dixon Captain of the 'Skelt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9900" cy="2303427"/>
                                </a:xfrm>
                                <a:prstGeom prst="rect">
                                  <a:avLst/>
                                </a:prstGeom>
                              </pic:spPr>
                            </pic:pic>
                          </a:graphicData>
                        </a:graphic>
                      </wp:inline>
                    </w:drawing>
                  </w:r>
                </w:p>
              </w:tc>
              <w:tc>
                <w:tcPr>
                  <w:tcW w:w="6059" w:type="dxa"/>
                  <w:vAlign w:val="center"/>
                </w:tcPr>
                <w:p w:rsidR="00C2384A" w:rsidRDefault="00C2384A" w:rsidP="00962C8D">
                  <w:pPr>
                    <w:jc w:val="center"/>
                    <w:rPr>
                      <w:b/>
                      <w:i/>
                      <w:noProof/>
                      <w:sz w:val="18"/>
                      <w:szCs w:val="18"/>
                      <w:lang w:eastAsia="en-AU"/>
                    </w:rPr>
                  </w:pPr>
                  <w:r>
                    <w:rPr>
                      <w:noProof/>
                      <w:lang w:eastAsia="en-AU"/>
                    </w:rPr>
                    <w:drawing>
                      <wp:inline distT="0" distB="0" distL="0" distR="0" wp14:anchorId="559ABDF9" wp14:editId="2C76DD0A">
                        <wp:extent cx="3330632" cy="17907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ton Castle (James Dixon's hou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0543" cy="1796028"/>
                                </a:xfrm>
                                <a:prstGeom prst="rect">
                                  <a:avLst/>
                                </a:prstGeom>
                              </pic:spPr>
                            </pic:pic>
                          </a:graphicData>
                        </a:graphic>
                      </wp:inline>
                    </w:drawing>
                  </w:r>
                </w:p>
              </w:tc>
              <w:tc>
                <w:tcPr>
                  <w:tcW w:w="0" w:type="auto"/>
                  <w:vAlign w:val="center"/>
                </w:tcPr>
                <w:p w:rsidR="00C2384A" w:rsidRDefault="00C2384A" w:rsidP="00962C8D">
                  <w:pPr>
                    <w:jc w:val="center"/>
                    <w:rPr>
                      <w:b/>
                      <w:i/>
                      <w:noProof/>
                      <w:sz w:val="18"/>
                      <w:szCs w:val="18"/>
                      <w:lang w:eastAsia="en-AU"/>
                    </w:rPr>
                  </w:pPr>
                  <w:r>
                    <w:rPr>
                      <w:b/>
                      <w:i/>
                      <w:noProof/>
                      <w:sz w:val="18"/>
                      <w:szCs w:val="18"/>
                      <w:lang w:eastAsia="en-AU"/>
                    </w:rPr>
                    <w:drawing>
                      <wp:inline distT="0" distB="0" distL="0" distR="0" wp14:anchorId="670A8B77" wp14:editId="1A955556">
                        <wp:extent cx="1762125" cy="18857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ton enlarged.jpg"/>
                                <pic:cNvPicPr/>
                              </pic:nvPicPr>
                              <pic:blipFill>
                                <a:blip r:embed="rId8">
                                  <a:extLst>
                                    <a:ext uri="{28A0092B-C50C-407E-A947-70E740481C1C}">
                                      <a14:useLocalDpi xmlns:a14="http://schemas.microsoft.com/office/drawing/2010/main" val="0"/>
                                    </a:ext>
                                  </a:extLst>
                                </a:blip>
                                <a:stretch>
                                  <a:fillRect/>
                                </a:stretch>
                              </pic:blipFill>
                              <pic:spPr>
                                <a:xfrm>
                                  <a:off x="0" y="0"/>
                                  <a:ext cx="1763737" cy="1887508"/>
                                </a:xfrm>
                                <a:prstGeom prst="rect">
                                  <a:avLst/>
                                </a:prstGeom>
                              </pic:spPr>
                            </pic:pic>
                          </a:graphicData>
                        </a:graphic>
                      </wp:inline>
                    </w:drawing>
                  </w:r>
                </w:p>
              </w:tc>
            </w:tr>
            <w:tr w:rsidR="00C2384A" w:rsidTr="00962C8D">
              <w:trPr>
                <w:trHeight w:val="852"/>
              </w:trPr>
              <w:tc>
                <w:tcPr>
                  <w:tcW w:w="4673" w:type="dxa"/>
                </w:tcPr>
                <w:p w:rsidR="00C2384A" w:rsidRPr="00C2384A" w:rsidRDefault="00C2384A" w:rsidP="00C2384A">
                  <w:pPr>
                    <w:rPr>
                      <w:sz w:val="18"/>
                      <w:szCs w:val="18"/>
                    </w:rPr>
                  </w:pPr>
                  <w:r w:rsidRPr="00C2384A">
                    <w:rPr>
                      <w:sz w:val="18"/>
                      <w:szCs w:val="18"/>
                    </w:rPr>
                    <w:t xml:space="preserve">                                    James Dixon</w:t>
                  </w:r>
                </w:p>
                <w:p w:rsidR="00C2384A" w:rsidRDefault="00C2384A" w:rsidP="00C2384A">
                  <w:pPr>
                    <w:jc w:val="center"/>
                    <w:rPr>
                      <w:b/>
                      <w:i/>
                      <w:noProof/>
                      <w:sz w:val="18"/>
                      <w:szCs w:val="18"/>
                      <w:lang w:eastAsia="en-AU"/>
                    </w:rPr>
                  </w:pPr>
                </w:p>
                <w:p w:rsidR="00C2384A" w:rsidRDefault="00C2384A" w:rsidP="00C2384A">
                  <w:pPr>
                    <w:jc w:val="center"/>
                    <w:rPr>
                      <w:b/>
                      <w:i/>
                      <w:noProof/>
                      <w:sz w:val="18"/>
                      <w:szCs w:val="18"/>
                      <w:lang w:eastAsia="en-AU"/>
                    </w:rPr>
                  </w:pPr>
                </w:p>
                <w:p w:rsidR="00C2384A" w:rsidRDefault="00C2384A" w:rsidP="00C2384A">
                  <w:pPr>
                    <w:jc w:val="center"/>
                    <w:rPr>
                      <w:b/>
                      <w:i/>
                      <w:noProof/>
                      <w:sz w:val="18"/>
                      <w:szCs w:val="18"/>
                      <w:lang w:eastAsia="en-AU"/>
                    </w:rPr>
                  </w:pPr>
                </w:p>
                <w:p w:rsidR="00C2384A" w:rsidRDefault="00C2384A" w:rsidP="00C2384A">
                  <w:pPr>
                    <w:jc w:val="center"/>
                    <w:rPr>
                      <w:b/>
                      <w:i/>
                      <w:noProof/>
                      <w:sz w:val="18"/>
                      <w:szCs w:val="18"/>
                      <w:lang w:eastAsia="en-AU"/>
                    </w:rPr>
                  </w:pPr>
                </w:p>
                <w:p w:rsidR="00C2384A" w:rsidRDefault="00C2384A" w:rsidP="00C2384A">
                  <w:pPr>
                    <w:jc w:val="center"/>
                    <w:rPr>
                      <w:b/>
                      <w:i/>
                      <w:noProof/>
                      <w:sz w:val="18"/>
                      <w:szCs w:val="18"/>
                      <w:lang w:eastAsia="en-AU"/>
                    </w:rPr>
                  </w:pPr>
                </w:p>
                <w:p w:rsidR="00C2384A" w:rsidRDefault="00C2384A" w:rsidP="00C2384A">
                  <w:pPr>
                    <w:jc w:val="center"/>
                    <w:rPr>
                      <w:b/>
                      <w:i/>
                      <w:noProof/>
                      <w:sz w:val="18"/>
                      <w:szCs w:val="18"/>
                      <w:lang w:eastAsia="en-AU"/>
                    </w:rPr>
                  </w:pPr>
                </w:p>
                <w:p w:rsidR="00962C8D" w:rsidRDefault="00962C8D" w:rsidP="00C2384A">
                  <w:pPr>
                    <w:jc w:val="center"/>
                    <w:rPr>
                      <w:b/>
                      <w:i/>
                      <w:noProof/>
                      <w:sz w:val="18"/>
                      <w:szCs w:val="18"/>
                      <w:lang w:eastAsia="en-AU"/>
                    </w:rPr>
                  </w:pPr>
                </w:p>
                <w:p w:rsidR="00C2384A" w:rsidRDefault="00C2384A" w:rsidP="00C2384A">
                  <w:pPr>
                    <w:jc w:val="center"/>
                    <w:rPr>
                      <w:b/>
                      <w:i/>
                      <w:noProof/>
                      <w:sz w:val="18"/>
                      <w:szCs w:val="18"/>
                      <w:lang w:eastAsia="en-AU"/>
                    </w:rPr>
                  </w:pPr>
                </w:p>
              </w:tc>
              <w:tc>
                <w:tcPr>
                  <w:tcW w:w="6059" w:type="dxa"/>
                </w:tcPr>
                <w:p w:rsidR="00C2384A" w:rsidRDefault="00C2384A" w:rsidP="00C2384A">
                  <w:pPr>
                    <w:jc w:val="center"/>
                    <w:rPr>
                      <w:b/>
                      <w:i/>
                      <w:noProof/>
                      <w:sz w:val="18"/>
                      <w:szCs w:val="18"/>
                      <w:lang w:eastAsia="en-AU"/>
                    </w:rPr>
                  </w:pPr>
                  <w:r w:rsidRPr="00B4304A">
                    <w:rPr>
                      <w:sz w:val="18"/>
                      <w:szCs w:val="18"/>
                    </w:rPr>
                    <w:t>Painting</w:t>
                  </w:r>
                  <w:r w:rsidRPr="00B4304A">
                    <w:rPr>
                      <w:i/>
                      <w:sz w:val="18"/>
                      <w:szCs w:val="18"/>
                    </w:rPr>
                    <w:t xml:space="preserve"> - Skelton</w:t>
                  </w:r>
                  <w:r w:rsidRPr="00B4304A">
                    <w:rPr>
                      <w:sz w:val="18"/>
                      <w:szCs w:val="18"/>
                    </w:rPr>
                    <w:t xml:space="preserve"> </w:t>
                  </w:r>
                  <w:r w:rsidRPr="00C2384A">
                    <w:rPr>
                      <w:i/>
                      <w:sz w:val="18"/>
                      <w:szCs w:val="18"/>
                    </w:rPr>
                    <w:t>Castle</w:t>
                  </w:r>
                  <w:r>
                    <w:rPr>
                      <w:sz w:val="18"/>
                      <w:szCs w:val="18"/>
                    </w:rPr>
                    <w:t xml:space="preserve"> </w:t>
                  </w:r>
                  <w:r w:rsidR="00255A50">
                    <w:rPr>
                      <w:sz w:val="18"/>
                      <w:szCs w:val="18"/>
                    </w:rPr>
                    <w:t>farm/residence of Capt. James Dixon in Tasmania</w:t>
                  </w:r>
                </w:p>
              </w:tc>
              <w:tc>
                <w:tcPr>
                  <w:tcW w:w="0" w:type="auto"/>
                </w:tcPr>
                <w:p w:rsidR="00C2384A" w:rsidRDefault="00C2384A" w:rsidP="00C2384A">
                  <w:pPr>
                    <w:jc w:val="center"/>
                    <w:rPr>
                      <w:b/>
                      <w:i/>
                      <w:noProof/>
                      <w:sz w:val="18"/>
                      <w:szCs w:val="18"/>
                      <w:lang w:eastAsia="en-AU"/>
                    </w:rPr>
                  </w:pPr>
                  <w:r w:rsidRPr="00B4304A">
                    <w:rPr>
                      <w:sz w:val="18"/>
                      <w:szCs w:val="18"/>
                    </w:rPr>
                    <w:t>Painting</w:t>
                  </w:r>
                  <w:r w:rsidRPr="00B4304A">
                    <w:rPr>
                      <w:i/>
                      <w:sz w:val="18"/>
                      <w:szCs w:val="18"/>
                    </w:rPr>
                    <w:t xml:space="preserve"> - Skelton</w:t>
                  </w:r>
                  <w:r w:rsidR="00255A50">
                    <w:rPr>
                      <w:sz w:val="18"/>
                      <w:szCs w:val="18"/>
                    </w:rPr>
                    <w:t xml:space="preserve"> in Trinidad or Tenerife</w:t>
                  </w:r>
                </w:p>
              </w:tc>
            </w:tr>
          </w:tbl>
          <w:p w:rsidR="00770303" w:rsidRDefault="00770303" w:rsidP="00C2384A">
            <w:pPr>
              <w:jc w:val="center"/>
            </w:pPr>
          </w:p>
        </w:tc>
      </w:tr>
      <w:tr w:rsidR="007C6C82" w:rsidTr="00962C8D">
        <w:tc>
          <w:tcPr>
            <w:tcW w:w="14174" w:type="dxa"/>
          </w:tcPr>
          <w:p w:rsidR="007C6C82" w:rsidRDefault="007C6C82" w:rsidP="009E2129">
            <w:pPr>
              <w:jc w:val="center"/>
            </w:pPr>
          </w:p>
          <w:tbl>
            <w:tblPr>
              <w:tblStyle w:val="TableGrid"/>
              <w:tblW w:w="0" w:type="auto"/>
              <w:tblLook w:val="04A0" w:firstRow="1" w:lastRow="0" w:firstColumn="1" w:lastColumn="0" w:noHBand="0" w:noVBand="1"/>
            </w:tblPr>
            <w:tblGrid>
              <w:gridCol w:w="6971"/>
              <w:gridCol w:w="6972"/>
            </w:tblGrid>
            <w:tr w:rsidR="00B4304A" w:rsidTr="00962C8D">
              <w:tc>
                <w:tcPr>
                  <w:tcW w:w="6971" w:type="dxa"/>
                  <w:tcBorders>
                    <w:top w:val="nil"/>
                    <w:left w:val="nil"/>
                    <w:bottom w:val="nil"/>
                    <w:right w:val="nil"/>
                  </w:tcBorders>
                  <w:vAlign w:val="center"/>
                </w:tcPr>
                <w:p w:rsidR="00B4304A" w:rsidRDefault="00B4304A" w:rsidP="00962C8D">
                  <w:pPr>
                    <w:jc w:val="right"/>
                  </w:pPr>
                  <w:r>
                    <w:rPr>
                      <w:noProof/>
                      <w:lang w:eastAsia="en-AU"/>
                    </w:rPr>
                    <w:drawing>
                      <wp:inline distT="0" distB="0" distL="0" distR="0" wp14:anchorId="78FB09FF" wp14:editId="51BB6F07">
                        <wp:extent cx="3624606" cy="74079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0227" cy="746031"/>
                                </a:xfrm>
                                <a:prstGeom prst="rect">
                                  <a:avLst/>
                                </a:prstGeom>
                              </pic:spPr>
                            </pic:pic>
                          </a:graphicData>
                        </a:graphic>
                      </wp:inline>
                    </w:drawing>
                  </w:r>
                </w:p>
              </w:tc>
              <w:tc>
                <w:tcPr>
                  <w:tcW w:w="6972" w:type="dxa"/>
                  <w:vMerge w:val="restart"/>
                  <w:tcBorders>
                    <w:top w:val="nil"/>
                    <w:left w:val="nil"/>
                    <w:bottom w:val="nil"/>
                    <w:right w:val="nil"/>
                  </w:tcBorders>
                  <w:vAlign w:val="center"/>
                </w:tcPr>
                <w:p w:rsidR="00B4304A" w:rsidRDefault="00962C8D" w:rsidP="00C2384A">
                  <w:pPr>
                    <w:jc w:val="center"/>
                  </w:pPr>
                  <w:r w:rsidRPr="00962C8D">
                    <w:t xml:space="preserve">Reference Source – </w:t>
                  </w:r>
                  <w:r w:rsidRPr="00962C8D">
                    <w:rPr>
                      <w:b/>
                    </w:rPr>
                    <w:t>Michael Nix, A Study of Cargoes from Scotland to Australia, 1820 –1824</w:t>
                  </w:r>
                </w:p>
                <w:p w:rsidR="00B4304A" w:rsidRPr="00B4304A" w:rsidRDefault="00B4304A" w:rsidP="00C2384A">
                  <w:pPr>
                    <w:jc w:val="center"/>
                    <w:rPr>
                      <w:sz w:val="18"/>
                      <w:szCs w:val="18"/>
                    </w:rPr>
                  </w:pPr>
                </w:p>
              </w:tc>
            </w:tr>
            <w:tr w:rsidR="00B4304A" w:rsidTr="00962C8D">
              <w:tc>
                <w:tcPr>
                  <w:tcW w:w="6971" w:type="dxa"/>
                  <w:tcBorders>
                    <w:top w:val="nil"/>
                    <w:left w:val="nil"/>
                    <w:bottom w:val="nil"/>
                    <w:right w:val="nil"/>
                  </w:tcBorders>
                  <w:vAlign w:val="center"/>
                </w:tcPr>
                <w:p w:rsidR="00B4304A" w:rsidRDefault="00B4304A" w:rsidP="00962C8D">
                  <w:pPr>
                    <w:ind w:left="720"/>
                    <w:jc w:val="right"/>
                  </w:pPr>
                  <w:r>
                    <w:rPr>
                      <w:noProof/>
                      <w:lang w:eastAsia="en-AU"/>
                    </w:rPr>
                    <w:drawing>
                      <wp:inline distT="0" distB="0" distL="0" distR="0" wp14:anchorId="1E9F2EE5" wp14:editId="5BD6C861">
                        <wp:extent cx="3570507" cy="220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3957" cy="2202401"/>
                                </a:xfrm>
                                <a:prstGeom prst="rect">
                                  <a:avLst/>
                                </a:prstGeom>
                              </pic:spPr>
                            </pic:pic>
                          </a:graphicData>
                        </a:graphic>
                      </wp:inline>
                    </w:drawing>
                  </w:r>
                </w:p>
              </w:tc>
              <w:tc>
                <w:tcPr>
                  <w:tcW w:w="6972" w:type="dxa"/>
                  <w:vMerge/>
                  <w:tcBorders>
                    <w:top w:val="nil"/>
                    <w:left w:val="nil"/>
                    <w:bottom w:val="nil"/>
                    <w:right w:val="nil"/>
                  </w:tcBorders>
                </w:tcPr>
                <w:p w:rsidR="00B4304A" w:rsidRDefault="00B4304A" w:rsidP="009E2129">
                  <w:pPr>
                    <w:jc w:val="center"/>
                  </w:pPr>
                </w:p>
              </w:tc>
            </w:tr>
          </w:tbl>
          <w:p w:rsidR="007C6C82" w:rsidRDefault="007C6C82" w:rsidP="00B4304A"/>
        </w:tc>
      </w:tr>
    </w:tbl>
    <w:tbl>
      <w:tblPr>
        <w:tblStyle w:val="TableGrid1"/>
        <w:tblW w:w="14142" w:type="dxa"/>
        <w:tblLayout w:type="fixed"/>
        <w:tblLook w:val="04A0" w:firstRow="1" w:lastRow="0" w:firstColumn="1" w:lastColumn="0" w:noHBand="0" w:noVBand="1"/>
      </w:tblPr>
      <w:tblGrid>
        <w:gridCol w:w="4786"/>
        <w:gridCol w:w="4961"/>
        <w:gridCol w:w="4395"/>
      </w:tblGrid>
      <w:tr w:rsidR="00E25AF9" w:rsidRPr="00E208B5" w:rsidTr="00962C8D">
        <w:tc>
          <w:tcPr>
            <w:tcW w:w="14142" w:type="dxa"/>
            <w:gridSpan w:val="3"/>
          </w:tcPr>
          <w:p w:rsidR="00E25AF9" w:rsidRDefault="00962C8D" w:rsidP="00962C8D">
            <w:pPr>
              <w:jc w:val="center"/>
            </w:pPr>
            <w:r>
              <w:rPr>
                <w:noProof/>
                <w:lang w:eastAsia="en-AU"/>
              </w:rPr>
              <mc:AlternateContent>
                <mc:Choice Requires="wps">
                  <w:drawing>
                    <wp:anchor distT="0" distB="0" distL="114300" distR="114300" simplePos="0" relativeHeight="251659264" behindDoc="0" locked="0" layoutInCell="1" allowOverlap="1" wp14:editId="36B11C9B">
                      <wp:simplePos x="0" y="0"/>
                      <wp:positionH relativeFrom="column">
                        <wp:posOffset>5209540</wp:posOffset>
                      </wp:positionH>
                      <wp:positionV relativeFrom="paragraph">
                        <wp:posOffset>1228090</wp:posOffset>
                      </wp:positionV>
                      <wp:extent cx="1292225" cy="1403985"/>
                      <wp:effectExtent l="0" t="381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92225" cy="1403985"/>
                              </a:xfrm>
                              <a:prstGeom prst="rect">
                                <a:avLst/>
                              </a:prstGeom>
                              <a:solidFill>
                                <a:schemeClr val="bg1"/>
                              </a:solidFill>
                              <a:ln w="9525">
                                <a:noFill/>
                                <a:miter lim="800000"/>
                                <a:headEnd/>
                                <a:tailEnd/>
                              </a:ln>
                            </wps:spPr>
                            <wps:txbx>
                              <w:txbxContent>
                                <w:p w:rsidR="00962C8D" w:rsidRDefault="00962C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0.2pt;margin-top:96.7pt;width:101.7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" fillcolor="white [3212]" stroked="f">
                      <v:textbox style="mso-fit-shape-to-text:t">
                        <w:txbxContent>
                          <w:p w:rsidR="00962C8D" w:rsidRDefault="00962C8D"/>
                        </w:txbxContent>
                      </v:textbox>
                    </v:shape>
                  </w:pict>
                </mc:Fallback>
              </mc:AlternateContent>
            </w:r>
            <w:r w:rsidR="00E25AF9" w:rsidRPr="000C51A2">
              <w:rPr>
                <w:noProof/>
                <w:lang w:eastAsia="en-AU"/>
              </w:rPr>
              <w:drawing>
                <wp:inline distT="0" distB="0" distL="0" distR="0" wp14:anchorId="49F3EC93" wp14:editId="2DC7A70F">
                  <wp:extent cx="8343899" cy="13811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king of Skelton.jpg"/>
                          <pic:cNvPicPr/>
                        </pic:nvPicPr>
                        <pic:blipFill>
                          <a:blip r:embed="rId11">
                            <a:extLst>
                              <a:ext uri="{28A0092B-C50C-407E-A947-70E740481C1C}">
                                <a14:useLocalDpi xmlns:a14="http://schemas.microsoft.com/office/drawing/2010/main" val="0"/>
                              </a:ext>
                            </a:extLst>
                          </a:blip>
                          <a:stretch>
                            <a:fillRect/>
                          </a:stretch>
                        </pic:blipFill>
                        <pic:spPr>
                          <a:xfrm>
                            <a:off x="0" y="0"/>
                            <a:ext cx="8341441" cy="1380718"/>
                          </a:xfrm>
                          <a:prstGeom prst="rect">
                            <a:avLst/>
                          </a:prstGeom>
                        </pic:spPr>
                      </pic:pic>
                    </a:graphicData>
                  </a:graphic>
                </wp:inline>
              </w:drawing>
            </w:r>
            <w:r w:rsidR="00C2384A">
              <w:rPr>
                <w:noProof/>
                <w:lang w:eastAsia="en-AU"/>
              </w:rPr>
              <w:drawing>
                <wp:inline distT="0" distB="0" distL="0" distR="0" wp14:anchorId="5F60B441" wp14:editId="1BEFF83C">
                  <wp:extent cx="1485900" cy="119290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wreck draw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9792" cy="1196029"/>
                          </a:xfrm>
                          <a:prstGeom prst="rect">
                            <a:avLst/>
                          </a:prstGeom>
                        </pic:spPr>
                      </pic:pic>
                    </a:graphicData>
                  </a:graphic>
                </wp:inline>
              </w:drawing>
            </w:r>
          </w:p>
        </w:tc>
      </w:tr>
      <w:tr w:rsidR="00E208B5" w:rsidRPr="00E208B5" w:rsidTr="00C2384A">
        <w:tc>
          <w:tcPr>
            <w:tcW w:w="14142" w:type="dxa"/>
            <w:gridSpan w:val="3"/>
          </w:tcPr>
          <w:p w:rsidR="00E208B5" w:rsidRPr="00E208B5" w:rsidRDefault="00E208B5" w:rsidP="00E208B5">
            <w:pPr>
              <w:jc w:val="center"/>
              <w:rPr>
                <w:b/>
                <w:noProof/>
                <w:lang w:eastAsia="en-AU"/>
              </w:rPr>
            </w:pPr>
            <w:r w:rsidRPr="00E208B5">
              <w:rPr>
                <w:b/>
              </w:rPr>
              <w:lastRenderedPageBreak/>
              <w:t>Reports in Hobart Town Gazette of Arrivals of the Skelton in Hobart Town in 1820, 1822 and 1823.</w:t>
            </w:r>
          </w:p>
        </w:tc>
      </w:tr>
      <w:tr w:rsidR="00E208B5" w:rsidRPr="00E208B5" w:rsidTr="00C2384A">
        <w:trPr>
          <w:trHeight w:val="6227"/>
        </w:trPr>
        <w:tc>
          <w:tcPr>
            <w:tcW w:w="4786" w:type="dxa"/>
          </w:tcPr>
          <w:p w:rsidR="00E208B5" w:rsidRPr="00E208B5" w:rsidRDefault="00E208B5" w:rsidP="00E208B5">
            <w:pPr>
              <w:jc w:val="center"/>
            </w:pPr>
            <w:r w:rsidRPr="00E208B5">
              <w:rPr>
                <w:noProof/>
                <w:lang w:eastAsia="en-AU"/>
              </w:rPr>
              <w:drawing>
                <wp:inline distT="0" distB="0" distL="0" distR="0" wp14:anchorId="6A3E6126" wp14:editId="7621DFA5">
                  <wp:extent cx="2124075" cy="38706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ton Arriv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879" cy="3875791"/>
                          </a:xfrm>
                          <a:prstGeom prst="rect">
                            <a:avLst/>
                          </a:prstGeom>
                        </pic:spPr>
                      </pic:pic>
                    </a:graphicData>
                  </a:graphic>
                </wp:inline>
              </w:drawing>
            </w:r>
          </w:p>
        </w:tc>
        <w:tc>
          <w:tcPr>
            <w:tcW w:w="4961" w:type="dxa"/>
          </w:tcPr>
          <w:p w:rsidR="00E208B5" w:rsidRPr="00E208B5" w:rsidRDefault="00E208B5" w:rsidP="00E208B5">
            <w:pPr>
              <w:jc w:val="center"/>
            </w:pPr>
            <w:r w:rsidRPr="00E208B5">
              <w:t>Extract from the Hobart Town Gazette of Saturday 28 December 1822, the second voyage of the Skelton to Van Diemen’s Land.</w:t>
            </w:r>
          </w:p>
          <w:p w:rsidR="00E208B5" w:rsidRPr="00E208B5" w:rsidRDefault="00E208B5" w:rsidP="00E208B5">
            <w:pPr>
              <w:jc w:val="center"/>
            </w:pPr>
            <w:r w:rsidRPr="00E208B5">
              <w:rPr>
                <w:noProof/>
                <w:lang w:eastAsia="en-AU"/>
              </w:rPr>
              <w:drawing>
                <wp:inline distT="0" distB="0" distL="0" distR="0" wp14:anchorId="0C8DABEA" wp14:editId="3208E3EF">
                  <wp:extent cx="2586375" cy="19145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ton Hobart 1822.JPG"/>
                          <pic:cNvPicPr/>
                        </pic:nvPicPr>
                        <pic:blipFill>
                          <a:blip r:embed="rId14">
                            <a:extLst>
                              <a:ext uri="{28A0092B-C50C-407E-A947-70E740481C1C}">
                                <a14:useLocalDpi xmlns:a14="http://schemas.microsoft.com/office/drawing/2010/main" val="0"/>
                              </a:ext>
                            </a:extLst>
                          </a:blip>
                          <a:stretch>
                            <a:fillRect/>
                          </a:stretch>
                        </pic:blipFill>
                        <pic:spPr>
                          <a:xfrm>
                            <a:off x="0" y="0"/>
                            <a:ext cx="2584421" cy="1913079"/>
                          </a:xfrm>
                          <a:prstGeom prst="rect">
                            <a:avLst/>
                          </a:prstGeom>
                        </pic:spPr>
                      </pic:pic>
                    </a:graphicData>
                  </a:graphic>
                </wp:inline>
              </w:drawing>
            </w:r>
          </w:p>
          <w:p w:rsidR="00E208B5" w:rsidRPr="00E208B5" w:rsidRDefault="00E208B5" w:rsidP="00EE4C04">
            <w:pPr>
              <w:jc w:val="center"/>
            </w:pPr>
            <w:r w:rsidRPr="00E208B5">
              <w:rPr>
                <w:noProof/>
                <w:lang w:eastAsia="en-AU"/>
              </w:rPr>
              <w:drawing>
                <wp:inline distT="0" distB="0" distL="0" distR="0" wp14:anchorId="1A1D1CF2" wp14:editId="69EC3093">
                  <wp:extent cx="2594225" cy="1438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ngers Skelton 1822.JPG"/>
                          <pic:cNvPicPr/>
                        </pic:nvPicPr>
                        <pic:blipFill>
                          <a:blip r:embed="rId15">
                            <a:extLst>
                              <a:ext uri="{28A0092B-C50C-407E-A947-70E740481C1C}">
                                <a14:useLocalDpi xmlns:a14="http://schemas.microsoft.com/office/drawing/2010/main" val="0"/>
                              </a:ext>
                            </a:extLst>
                          </a:blip>
                          <a:stretch>
                            <a:fillRect/>
                          </a:stretch>
                        </pic:blipFill>
                        <pic:spPr>
                          <a:xfrm>
                            <a:off x="0" y="0"/>
                            <a:ext cx="2612068" cy="1448168"/>
                          </a:xfrm>
                          <a:prstGeom prst="rect">
                            <a:avLst/>
                          </a:prstGeom>
                        </pic:spPr>
                      </pic:pic>
                    </a:graphicData>
                  </a:graphic>
                </wp:inline>
              </w:drawing>
            </w:r>
          </w:p>
        </w:tc>
        <w:tc>
          <w:tcPr>
            <w:tcW w:w="4395" w:type="dxa"/>
          </w:tcPr>
          <w:p w:rsidR="00E208B5" w:rsidRPr="00E208B5" w:rsidRDefault="00E208B5" w:rsidP="00E208B5">
            <w:pPr>
              <w:jc w:val="center"/>
            </w:pPr>
            <w:r w:rsidRPr="00E208B5">
              <w:t>Extract from the Hobart Town Gazette of Saturday 14 June 1823, the last voyage of the Skelton to Van Diemen’s Land.</w:t>
            </w:r>
          </w:p>
          <w:p w:rsidR="00E208B5" w:rsidRPr="00E208B5" w:rsidRDefault="00E208B5" w:rsidP="00E208B5">
            <w:pPr>
              <w:jc w:val="center"/>
            </w:pPr>
            <w:r w:rsidRPr="00E208B5">
              <w:rPr>
                <w:noProof/>
                <w:lang w:eastAsia="en-AU"/>
              </w:rPr>
              <w:drawing>
                <wp:inline distT="0" distB="0" distL="0" distR="0" wp14:anchorId="25106E3E" wp14:editId="0261F726">
                  <wp:extent cx="2378033" cy="259500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al Skelton Hobart 1823.JPG"/>
                          <pic:cNvPicPr/>
                        </pic:nvPicPr>
                        <pic:blipFill>
                          <a:blip r:embed="rId16">
                            <a:extLst>
                              <a:ext uri="{28A0092B-C50C-407E-A947-70E740481C1C}">
                                <a14:useLocalDpi xmlns:a14="http://schemas.microsoft.com/office/drawing/2010/main" val="0"/>
                              </a:ext>
                            </a:extLst>
                          </a:blip>
                          <a:stretch>
                            <a:fillRect/>
                          </a:stretch>
                        </pic:blipFill>
                        <pic:spPr>
                          <a:xfrm>
                            <a:off x="0" y="0"/>
                            <a:ext cx="2381388" cy="2598667"/>
                          </a:xfrm>
                          <a:prstGeom prst="rect">
                            <a:avLst/>
                          </a:prstGeom>
                        </pic:spPr>
                      </pic:pic>
                    </a:graphicData>
                  </a:graphic>
                </wp:inline>
              </w:drawing>
            </w:r>
          </w:p>
        </w:tc>
      </w:tr>
    </w:tbl>
    <w:p w:rsidR="009E2129" w:rsidRDefault="009E2129" w:rsidP="00E208B5">
      <w:pPr>
        <w:jc w:val="center"/>
      </w:pPr>
    </w:p>
    <w:sectPr w:rsidR="009E2129" w:rsidSect="009E212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EA0847"/>
    <w:multiLevelType w:val="hybridMultilevel"/>
    <w:tmpl w:val="236EB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29"/>
    <w:rsid w:val="00064F11"/>
    <w:rsid w:val="0008369D"/>
    <w:rsid w:val="000B1C5C"/>
    <w:rsid w:val="00146895"/>
    <w:rsid w:val="001531C4"/>
    <w:rsid w:val="002014F1"/>
    <w:rsid w:val="00211217"/>
    <w:rsid w:val="00255A50"/>
    <w:rsid w:val="00360408"/>
    <w:rsid w:val="003C0A54"/>
    <w:rsid w:val="003D0798"/>
    <w:rsid w:val="003E2D15"/>
    <w:rsid w:val="00435C5B"/>
    <w:rsid w:val="0055450B"/>
    <w:rsid w:val="005734AD"/>
    <w:rsid w:val="005B7B3E"/>
    <w:rsid w:val="00743BC2"/>
    <w:rsid w:val="00770303"/>
    <w:rsid w:val="007C6C82"/>
    <w:rsid w:val="007F4ED3"/>
    <w:rsid w:val="008C2DC2"/>
    <w:rsid w:val="00962C8D"/>
    <w:rsid w:val="009E2129"/>
    <w:rsid w:val="00AA31CB"/>
    <w:rsid w:val="00B136F7"/>
    <w:rsid w:val="00B27CEC"/>
    <w:rsid w:val="00B363EB"/>
    <w:rsid w:val="00B4304A"/>
    <w:rsid w:val="00B4305F"/>
    <w:rsid w:val="00BF68D0"/>
    <w:rsid w:val="00C2384A"/>
    <w:rsid w:val="00E208B5"/>
    <w:rsid w:val="00E25AF9"/>
    <w:rsid w:val="00EE4C04"/>
    <w:rsid w:val="00EF3CC9"/>
    <w:rsid w:val="00F60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215C"/>
  <w15:docId w15:val="{0058E3A4-0E96-4025-AF4D-75E11011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129"/>
    <w:rPr>
      <w:rFonts w:ascii="Tahoma" w:hAnsi="Tahoma" w:cs="Tahoma"/>
      <w:sz w:val="16"/>
      <w:szCs w:val="16"/>
    </w:rPr>
  </w:style>
  <w:style w:type="table" w:styleId="TableGrid">
    <w:name w:val="Table Grid"/>
    <w:basedOn w:val="TableNormal"/>
    <w:uiPriority w:val="59"/>
    <w:rsid w:val="009E2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2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C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Wilson</dc:creator>
  <cp:lastModifiedBy>Laurie Wilson</cp:lastModifiedBy>
  <cp:revision>4</cp:revision>
  <dcterms:created xsi:type="dcterms:W3CDTF">2017-04-07T13:00:00Z</dcterms:created>
  <dcterms:modified xsi:type="dcterms:W3CDTF">2017-05-23T01:25:00Z</dcterms:modified>
</cp:coreProperties>
</file>